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51" w:rsidRPr="00553EA9" w:rsidRDefault="003216B4">
      <w:pPr>
        <w:widowControl/>
        <w:spacing w:line="450" w:lineRule="atLeast"/>
        <w:jc w:val="left"/>
        <w:rPr>
          <w:rFonts w:ascii="宋体" w:eastAsia="仿宋_GB2312" w:hAnsi="宋体" w:cs="宋体"/>
          <w:kern w:val="0"/>
          <w:sz w:val="32"/>
          <w:szCs w:val="32"/>
        </w:rPr>
      </w:pPr>
      <w:r w:rsidRPr="00553EA9"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  <w:r w:rsidRPr="00553EA9">
        <w:rPr>
          <w:rFonts w:ascii="宋体" w:eastAsia="仿宋_GB2312" w:hAnsi="宋体" w:cs="宋体" w:hint="eastAsia"/>
          <w:kern w:val="0"/>
          <w:sz w:val="32"/>
          <w:szCs w:val="32"/>
        </w:rPr>
        <w:t>    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05E5C">
        <w:rPr>
          <w:rFonts w:ascii="仿宋_GB2312" w:eastAsia="仿宋_GB2312" w:hAnsi="宋体" w:cs="宋体" w:hint="eastAsia"/>
          <w:b/>
          <w:kern w:val="0"/>
          <w:sz w:val="36"/>
          <w:szCs w:val="36"/>
        </w:rPr>
        <w:t>埇</w:t>
      </w:r>
      <w:r w:rsidRPr="00553EA9">
        <w:rPr>
          <w:rFonts w:ascii="仿宋_GB2312" w:eastAsia="仿宋_GB2312" w:hAnsi="宋体" w:cs="宋体" w:hint="eastAsia"/>
          <w:b/>
          <w:kern w:val="0"/>
          <w:sz w:val="36"/>
          <w:szCs w:val="36"/>
        </w:rPr>
        <w:t>桥区医疗服务信息社会公开内容</w:t>
      </w:r>
    </w:p>
    <w:p w:rsidR="00BD4751" w:rsidRPr="00553EA9" w:rsidRDefault="00843FD3">
      <w:pPr>
        <w:widowControl/>
        <w:spacing w:line="450" w:lineRule="atLeast"/>
        <w:jc w:val="center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2021</w:t>
      </w:r>
      <w:r w:rsidR="003216B4" w:rsidRPr="00553EA9">
        <w:rPr>
          <w:rFonts w:ascii="宋体" w:hAnsi="宋体" w:cs="宋体" w:hint="eastAsia"/>
          <w:kern w:val="0"/>
          <w:sz w:val="24"/>
        </w:rPr>
        <w:t>年第</w:t>
      </w:r>
      <w:r w:rsidR="00B7023D">
        <w:rPr>
          <w:rFonts w:ascii="宋体" w:hAnsi="宋体" w:cs="宋体" w:hint="eastAsia"/>
          <w:kern w:val="0"/>
          <w:sz w:val="24"/>
        </w:rPr>
        <w:t>二</w:t>
      </w:r>
      <w:r w:rsidR="003216B4" w:rsidRPr="00553EA9">
        <w:rPr>
          <w:rFonts w:ascii="宋体" w:hAnsi="宋体" w:cs="宋体" w:hint="eastAsia"/>
          <w:kern w:val="0"/>
          <w:sz w:val="24"/>
        </w:rPr>
        <w:t>季度（</w:t>
      </w:r>
      <w:r w:rsidR="00B7023D">
        <w:rPr>
          <w:rFonts w:ascii="宋体" w:hAnsi="宋体" w:cs="宋体" w:hint="eastAsia"/>
          <w:kern w:val="0"/>
          <w:sz w:val="24"/>
        </w:rPr>
        <w:t>4</w:t>
      </w:r>
      <w:r w:rsidR="003216B4" w:rsidRPr="00553EA9">
        <w:rPr>
          <w:rFonts w:ascii="宋体" w:hAnsi="宋体" w:cs="宋体" w:hint="eastAsia"/>
          <w:kern w:val="0"/>
          <w:sz w:val="24"/>
        </w:rPr>
        <w:t>月</w:t>
      </w:r>
      <w:r w:rsidR="00B7023D">
        <w:rPr>
          <w:rFonts w:ascii="宋体" w:hAnsi="宋体" w:cs="宋体" w:hint="eastAsia"/>
          <w:kern w:val="0"/>
          <w:sz w:val="24"/>
        </w:rPr>
        <w:t>-6</w:t>
      </w:r>
      <w:r w:rsidR="003216B4" w:rsidRPr="00553EA9">
        <w:rPr>
          <w:rFonts w:ascii="宋体" w:hAnsi="宋体" w:cs="宋体" w:hint="eastAsia"/>
          <w:kern w:val="0"/>
          <w:sz w:val="24"/>
        </w:rPr>
        <w:t>月）</w:t>
      </w:r>
    </w:p>
    <w:tbl>
      <w:tblPr>
        <w:tblpPr w:leftFromText="180" w:rightFromText="180" w:vertAnchor="text" w:tblpY="1"/>
        <w:tblOverlap w:val="never"/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 w:rsidR="00BD4751" w:rsidRPr="00553EA9">
        <w:trPr>
          <w:trHeight w:val="450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  <w:fitText w:val="960"/>
              </w:rPr>
              <w:t>本期数值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上期数值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  <w:tc>
          <w:tcPr>
            <w:tcW w:w="1538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三级综合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6E82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7A6E82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BD4751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C7D3D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6C7D3D" w:rsidRPr="00553EA9" w:rsidRDefault="006C7D3D" w:rsidP="006C7D3D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医疗费用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 xml:space="preserve">(2.1—2.5 </w:t>
            </w:r>
          </w:p>
          <w:p w:rsidR="006C7D3D" w:rsidRPr="00553EA9" w:rsidRDefault="006C7D3D" w:rsidP="006C7D3D">
            <w:pPr>
              <w:widowControl/>
              <w:spacing w:line="450" w:lineRule="atLeast"/>
              <w:ind w:firstLineChars="50" w:firstLine="1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财务科填写）</w:t>
            </w:r>
          </w:p>
          <w:p w:rsidR="006C7D3D" w:rsidRPr="00553EA9" w:rsidRDefault="006C7D3D" w:rsidP="006C7D3D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6C7D3D" w:rsidRPr="00553EA9" w:rsidRDefault="006C7D3D" w:rsidP="006C7D3D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6C7D3D" w:rsidRPr="00553EA9" w:rsidRDefault="006C7D3D" w:rsidP="006C7D3D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</w:p>
          <w:p w:rsidR="006C7D3D" w:rsidRPr="00553EA9" w:rsidRDefault="006C7D3D" w:rsidP="006C7D3D">
            <w:pPr>
              <w:widowControl/>
              <w:spacing w:line="450" w:lineRule="atLeast"/>
              <w:ind w:left="720" w:hangingChars="300" w:hanging="720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center"/>
          </w:tcPr>
          <w:p w:rsidR="006C7D3D" w:rsidRDefault="006C7D3D" w:rsidP="006C7D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230.95</w:t>
            </w:r>
          </w:p>
        </w:tc>
        <w:tc>
          <w:tcPr>
            <w:tcW w:w="1538" w:type="dxa"/>
            <w:vAlign w:val="center"/>
          </w:tcPr>
          <w:p w:rsidR="006C7D3D" w:rsidRDefault="006C7D3D" w:rsidP="006C7D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242.26</w:t>
            </w:r>
          </w:p>
        </w:tc>
      </w:tr>
      <w:tr w:rsidR="006C7D3D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center"/>
          </w:tcPr>
          <w:p w:rsidR="006C7D3D" w:rsidRDefault="006C7D3D" w:rsidP="006C7D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7160.84</w:t>
            </w:r>
          </w:p>
        </w:tc>
        <w:tc>
          <w:tcPr>
            <w:tcW w:w="1538" w:type="dxa"/>
            <w:vAlign w:val="center"/>
          </w:tcPr>
          <w:p w:rsidR="006C7D3D" w:rsidRDefault="006C7D3D" w:rsidP="006C7D3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7355.16</w:t>
            </w:r>
          </w:p>
        </w:tc>
      </w:tr>
      <w:tr w:rsidR="006C7D3D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6C7D3D" w:rsidRPr="00553EA9" w:rsidRDefault="006C7D3D" w:rsidP="006C7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center"/>
          </w:tcPr>
          <w:p w:rsidR="006C7D3D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22.46</w:t>
            </w:r>
          </w:p>
        </w:tc>
        <w:tc>
          <w:tcPr>
            <w:tcW w:w="1538" w:type="dxa"/>
            <w:vAlign w:val="center"/>
          </w:tcPr>
          <w:p w:rsidR="006C7D3D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24.14</w:t>
            </w:r>
          </w:p>
        </w:tc>
      </w:tr>
      <w:tr w:rsidR="006C7D3D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6C7D3D" w:rsidRPr="00553EA9" w:rsidRDefault="006C7D3D" w:rsidP="006C7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553EA9">
              <w:rPr>
                <w:rFonts w:ascii="宋体" w:hAnsi="宋体" w:cs="宋体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center"/>
          </w:tcPr>
          <w:p w:rsidR="006C7D3D" w:rsidRDefault="006C7D3D" w:rsidP="006C7D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2.04</w:t>
            </w:r>
          </w:p>
        </w:tc>
        <w:tc>
          <w:tcPr>
            <w:tcW w:w="1538" w:type="dxa"/>
            <w:vAlign w:val="center"/>
          </w:tcPr>
          <w:p w:rsidR="006C7D3D" w:rsidRDefault="006C7D3D" w:rsidP="006C7D3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2.02</w:t>
            </w:r>
          </w:p>
        </w:tc>
      </w:tr>
      <w:tr w:rsidR="006C7D3D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6C7D3D" w:rsidRPr="00553EA9" w:rsidRDefault="006C7D3D" w:rsidP="006C7D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6C7D3D" w:rsidRPr="00553EA9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553EA9">
              <w:rPr>
                <w:rFonts w:ascii="宋体" w:hAnsi="宋体" w:cs="宋体"/>
                <w:kern w:val="0"/>
                <w:sz w:val="24"/>
              </w:rPr>
              <w:t xml:space="preserve"> 耗材占比（%）</w:t>
            </w:r>
          </w:p>
        </w:tc>
        <w:tc>
          <w:tcPr>
            <w:tcW w:w="1522" w:type="dxa"/>
            <w:vAlign w:val="center"/>
          </w:tcPr>
          <w:p w:rsidR="006C7D3D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15.04</w:t>
            </w:r>
          </w:p>
        </w:tc>
        <w:tc>
          <w:tcPr>
            <w:tcW w:w="1538" w:type="dxa"/>
            <w:vAlign w:val="center"/>
          </w:tcPr>
          <w:p w:rsidR="006C7D3D" w:rsidRDefault="006C7D3D" w:rsidP="006C7D3D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14.09</w:t>
            </w:r>
          </w:p>
        </w:tc>
      </w:tr>
      <w:tr w:rsidR="007A6E82" w:rsidRPr="00553EA9">
        <w:trPr>
          <w:trHeight w:val="972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2.6 医保实际报销比例（%）</w:t>
            </w:r>
          </w:p>
        </w:tc>
        <w:tc>
          <w:tcPr>
            <w:tcW w:w="1260" w:type="dxa"/>
            <w:gridSpan w:val="4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center"/>
          </w:tcPr>
          <w:p w:rsidR="007A6E82" w:rsidRPr="00553EA9" w:rsidRDefault="00E5221D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64.04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65.56</w:t>
            </w:r>
          </w:p>
        </w:tc>
      </w:tr>
      <w:tr w:rsidR="007A6E82" w:rsidRPr="00553EA9">
        <w:trPr>
          <w:trHeight w:val="910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城乡居民(</w:t>
            </w:r>
            <w:r w:rsidRPr="008A00AC">
              <w:rPr>
                <w:rFonts w:ascii="宋体" w:hAnsi="宋体" w:cs="宋体" w:hint="eastAsia"/>
                <w:w w:val="96"/>
                <w:kern w:val="0"/>
                <w:sz w:val="24"/>
              </w:rPr>
              <w:t>不含生育定额补助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  <w:tc>
          <w:tcPr>
            <w:tcW w:w="1522" w:type="dxa"/>
            <w:vAlign w:val="center"/>
          </w:tcPr>
          <w:p w:rsidR="007A6E82" w:rsidRPr="00553EA9" w:rsidRDefault="00E5221D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61.55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60.94</w:t>
            </w:r>
          </w:p>
        </w:tc>
      </w:tr>
      <w:tr w:rsidR="002034A5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2034A5" w:rsidRPr="00553EA9" w:rsidRDefault="002034A5" w:rsidP="002034A5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医疗质量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（3.1—3.3、3.5病案科填写）</w:t>
            </w:r>
          </w:p>
          <w:p w:rsidR="002034A5" w:rsidRPr="00553EA9" w:rsidRDefault="002034A5" w:rsidP="002034A5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（3.4医务科填写）</w:t>
            </w:r>
          </w:p>
          <w:p w:rsidR="002034A5" w:rsidRPr="00553EA9" w:rsidRDefault="002034A5" w:rsidP="002034A5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（3.6药事科填写）</w:t>
            </w:r>
          </w:p>
          <w:p w:rsidR="002034A5" w:rsidRPr="00553EA9" w:rsidRDefault="002034A5" w:rsidP="002034A5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（3.7、3.9护理部填写）</w:t>
            </w:r>
          </w:p>
          <w:p w:rsidR="002034A5" w:rsidRPr="00553EA9" w:rsidRDefault="002034A5" w:rsidP="002034A5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lastRenderedPageBreak/>
              <w:t>（3.8院感科填写）</w:t>
            </w:r>
          </w:p>
        </w:tc>
        <w:tc>
          <w:tcPr>
            <w:tcW w:w="4418" w:type="dxa"/>
            <w:gridSpan w:val="7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3.1治愈好转率（%）</w:t>
            </w:r>
          </w:p>
        </w:tc>
        <w:tc>
          <w:tcPr>
            <w:tcW w:w="1522" w:type="dxa"/>
            <w:vAlign w:val="center"/>
          </w:tcPr>
          <w:p w:rsidR="002034A5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98.8</w:t>
            </w:r>
          </w:p>
        </w:tc>
        <w:tc>
          <w:tcPr>
            <w:tcW w:w="1538" w:type="dxa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96.9</w:t>
            </w:r>
          </w:p>
        </w:tc>
      </w:tr>
      <w:tr w:rsidR="002034A5" w:rsidRPr="00553EA9">
        <w:trPr>
          <w:trHeight w:val="90"/>
        </w:trPr>
        <w:tc>
          <w:tcPr>
            <w:tcW w:w="1702" w:type="dxa"/>
            <w:vMerge/>
            <w:vAlign w:val="center"/>
          </w:tcPr>
          <w:p w:rsidR="002034A5" w:rsidRPr="00553EA9" w:rsidRDefault="002034A5" w:rsidP="002034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 w:rsidR="002034A5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99.9</w:t>
            </w:r>
          </w:p>
        </w:tc>
        <w:tc>
          <w:tcPr>
            <w:tcW w:w="1538" w:type="dxa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99.6</w:t>
            </w:r>
          </w:p>
        </w:tc>
      </w:tr>
      <w:tr w:rsidR="002034A5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2034A5" w:rsidRPr="00553EA9" w:rsidRDefault="002034A5" w:rsidP="002034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 w:rsidR="002034A5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99.1</w:t>
            </w:r>
          </w:p>
        </w:tc>
        <w:tc>
          <w:tcPr>
            <w:tcW w:w="1538" w:type="dxa"/>
            <w:vAlign w:val="center"/>
          </w:tcPr>
          <w:p w:rsidR="002034A5" w:rsidRPr="00553EA9" w:rsidRDefault="002034A5" w:rsidP="002034A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98.6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 w:rsidR="007A6E82" w:rsidRPr="00553EA9" w:rsidRDefault="00611A46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81.67</w:t>
            </w:r>
          </w:p>
        </w:tc>
        <w:tc>
          <w:tcPr>
            <w:tcW w:w="1538" w:type="dxa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82.11</w:t>
            </w:r>
          </w:p>
        </w:tc>
      </w:tr>
      <w:tr w:rsidR="00065AE6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65AE6" w:rsidRPr="00553EA9" w:rsidRDefault="00065AE6" w:rsidP="0006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 w:rsidR="00065AE6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538" w:type="dxa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72</w:t>
            </w:r>
          </w:p>
        </w:tc>
      </w:tr>
      <w:tr w:rsidR="00065AE6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65AE6" w:rsidRPr="00553EA9" w:rsidRDefault="00065AE6" w:rsidP="0006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065AE6" w:rsidRPr="00553EA9" w:rsidRDefault="00065AE6" w:rsidP="0006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 w:rsidR="00065AE6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538" w:type="dxa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</w:tr>
      <w:tr w:rsidR="00065AE6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065AE6" w:rsidRPr="00553EA9" w:rsidRDefault="00065AE6" w:rsidP="0006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/>
            <w:vAlign w:val="center"/>
          </w:tcPr>
          <w:p w:rsidR="00065AE6" w:rsidRPr="00553EA9" w:rsidRDefault="00065AE6" w:rsidP="00065A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 w:rsidR="00065AE6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1538" w:type="dxa"/>
            <w:vAlign w:val="center"/>
          </w:tcPr>
          <w:p w:rsidR="00065AE6" w:rsidRPr="00553EA9" w:rsidRDefault="00065AE6" w:rsidP="00065AE6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 w:rsidR="007A6E82" w:rsidRPr="00544EE1" w:rsidRDefault="00B40DFC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39.6</w:t>
            </w:r>
          </w:p>
        </w:tc>
        <w:tc>
          <w:tcPr>
            <w:tcW w:w="1538" w:type="dxa"/>
            <w:vAlign w:val="center"/>
          </w:tcPr>
          <w:p w:rsidR="007A6E82" w:rsidRPr="00544EE1" w:rsidRDefault="007A6E82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544EE1">
              <w:rPr>
                <w:rFonts w:ascii="宋体" w:cs="宋体" w:hint="eastAsia"/>
                <w:kern w:val="0"/>
                <w:sz w:val="24"/>
              </w:rPr>
              <w:t>44.07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3.7门诊</w:t>
            </w:r>
            <w:r w:rsidR="002D6A30">
              <w:rPr>
                <w:rFonts w:ascii="宋体" w:hAnsi="宋体" w:cs="宋体" w:hint="eastAsia"/>
                <w:kern w:val="0"/>
                <w:sz w:val="24"/>
              </w:rPr>
              <w:t>（急诊）</w:t>
            </w:r>
            <w:r w:rsidRPr="00553EA9">
              <w:rPr>
                <w:rFonts w:ascii="宋体" w:hAnsi="宋体" w:cs="宋体"/>
                <w:kern w:val="0"/>
                <w:sz w:val="24"/>
              </w:rPr>
              <w:t>输液率（%）</w:t>
            </w:r>
          </w:p>
        </w:tc>
        <w:tc>
          <w:tcPr>
            <w:tcW w:w="1522" w:type="dxa"/>
            <w:vAlign w:val="center"/>
          </w:tcPr>
          <w:p w:rsidR="007A6E82" w:rsidRPr="00545B02" w:rsidRDefault="002F36A1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0.36</w:t>
            </w:r>
          </w:p>
        </w:tc>
        <w:tc>
          <w:tcPr>
            <w:tcW w:w="1538" w:type="dxa"/>
            <w:vAlign w:val="center"/>
          </w:tcPr>
          <w:p w:rsidR="007A6E82" w:rsidRPr="00545B02" w:rsidRDefault="00370E4D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7A6E82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A6E82" w:rsidRPr="00553EA9" w:rsidRDefault="007A6E82" w:rsidP="007A6E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A6E82" w:rsidRPr="00553EA9" w:rsidRDefault="007A6E82" w:rsidP="007A6E8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 w:rsidR="007A6E82" w:rsidRPr="00B13761" w:rsidRDefault="00EF517B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  <w:tc>
          <w:tcPr>
            <w:tcW w:w="1538" w:type="dxa"/>
            <w:vAlign w:val="center"/>
          </w:tcPr>
          <w:p w:rsidR="007A6E82" w:rsidRPr="00B13761" w:rsidRDefault="007A6E82" w:rsidP="007A6E82">
            <w:pPr>
              <w:widowControl/>
              <w:spacing w:line="450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B13761">
              <w:rPr>
                <w:rFonts w:ascii="宋体" w:cs="宋体" w:hint="eastAsia"/>
                <w:kern w:val="0"/>
                <w:sz w:val="24"/>
              </w:rPr>
              <w:t>0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 w:rsidR="00BD4751" w:rsidRPr="000C4805" w:rsidRDefault="002F36A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0.0076</w:t>
            </w:r>
          </w:p>
        </w:tc>
        <w:tc>
          <w:tcPr>
            <w:tcW w:w="1538" w:type="dxa"/>
            <w:vAlign w:val="center"/>
          </w:tcPr>
          <w:p w:rsidR="00BD4751" w:rsidRPr="00553EA9" w:rsidRDefault="007E237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C4805">
              <w:rPr>
                <w:rFonts w:ascii="宋体" w:hAnsi="宋体" w:cs="宋体" w:hint="eastAsia"/>
                <w:kern w:val="0"/>
                <w:sz w:val="24"/>
              </w:rPr>
              <w:t>0.01</w:t>
            </w: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lastRenderedPageBreak/>
              <w:t>运行效率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（4.1</w:t>
            </w:r>
            <w:r w:rsidR="00EF445F" w:rsidRPr="00553EA9">
              <w:rPr>
                <w:rFonts w:ascii="宋体" w:hAnsi="宋体" w:cs="宋体" w:hint="eastAsia"/>
                <w:kern w:val="0"/>
                <w:sz w:val="24"/>
              </w:rPr>
              <w:t>患者随访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中心）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4.2—4.4病案科填写）</w:t>
            </w:r>
          </w:p>
        </w:tc>
        <w:tc>
          <w:tcPr>
            <w:tcW w:w="4418" w:type="dxa"/>
            <w:gridSpan w:val="7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 w:rsidR="00BD4751" w:rsidRPr="00FC5550" w:rsidRDefault="001214FE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51.02</w:t>
            </w:r>
          </w:p>
        </w:tc>
        <w:tc>
          <w:tcPr>
            <w:tcW w:w="1538" w:type="dxa"/>
            <w:vAlign w:val="center"/>
          </w:tcPr>
          <w:p w:rsidR="00BD4751" w:rsidRPr="00553EA9" w:rsidRDefault="007E237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5550">
              <w:rPr>
                <w:rFonts w:ascii="宋体" w:hAnsi="宋体" w:cs="宋体" w:hint="eastAsia"/>
                <w:kern w:val="0"/>
                <w:sz w:val="24"/>
              </w:rPr>
              <w:t>50.97</w:t>
            </w:r>
          </w:p>
        </w:tc>
      </w:tr>
      <w:tr w:rsidR="00BD4751" w:rsidRPr="00553EA9">
        <w:trPr>
          <w:trHeight w:val="137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二类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三类</w:t>
            </w:r>
          </w:p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 w:rsidR="00BD4751" w:rsidRPr="007E049A" w:rsidRDefault="0025364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</w:t>
            </w:r>
          </w:p>
        </w:tc>
        <w:tc>
          <w:tcPr>
            <w:tcW w:w="1538" w:type="dxa"/>
            <w:vAlign w:val="center"/>
          </w:tcPr>
          <w:p w:rsidR="00BD4751" w:rsidRPr="00553EA9" w:rsidRDefault="007E2372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1.6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 w:rsidR="007E049A" w:rsidRPr="007E049A" w:rsidRDefault="0025364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89.5</w:t>
            </w:r>
          </w:p>
        </w:tc>
        <w:tc>
          <w:tcPr>
            <w:tcW w:w="1538" w:type="dxa"/>
            <w:vAlign w:val="center"/>
          </w:tcPr>
          <w:p w:rsidR="007E049A" w:rsidRPr="00553EA9" w:rsidRDefault="007E2372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81.1</w:t>
            </w:r>
          </w:p>
        </w:tc>
      </w:tr>
      <w:tr w:rsidR="007E049A" w:rsidRPr="00553EA9">
        <w:trPr>
          <w:trHeight w:val="405"/>
        </w:trPr>
        <w:tc>
          <w:tcPr>
            <w:tcW w:w="1702" w:type="dxa"/>
            <w:vMerge/>
            <w:vAlign w:val="center"/>
          </w:tcPr>
          <w:p w:rsidR="007E049A" w:rsidRPr="00553EA9" w:rsidRDefault="007E049A" w:rsidP="007E04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sz="4" w:space="0" w:color="auto"/>
            </w:tcBorders>
            <w:vAlign w:val="center"/>
          </w:tcPr>
          <w:p w:rsidR="007E049A" w:rsidRPr="00553EA9" w:rsidRDefault="007E049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 w:rsidR="007E049A" w:rsidRPr="007E049A" w:rsidRDefault="0025364A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6.8</w:t>
            </w:r>
          </w:p>
        </w:tc>
        <w:tc>
          <w:tcPr>
            <w:tcW w:w="1538" w:type="dxa"/>
            <w:vAlign w:val="center"/>
          </w:tcPr>
          <w:p w:rsidR="007E049A" w:rsidRPr="00553EA9" w:rsidRDefault="007E2372" w:rsidP="007E049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E049A">
              <w:rPr>
                <w:rFonts w:ascii="宋体" w:hAnsi="宋体" w:cs="宋体" w:hint="eastAsia"/>
                <w:kern w:val="0"/>
                <w:sz w:val="24"/>
              </w:rPr>
              <w:t>6.6</w:t>
            </w:r>
          </w:p>
        </w:tc>
      </w:tr>
      <w:tr w:rsidR="00BD4751" w:rsidRPr="00553EA9">
        <w:trPr>
          <w:trHeight w:val="510"/>
        </w:trPr>
        <w:tc>
          <w:tcPr>
            <w:tcW w:w="1702" w:type="dxa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5.</w:t>
            </w:r>
            <w:r w:rsidRPr="00553EA9">
              <w:rPr>
                <w:rFonts w:ascii="宋体" w:hAnsi="宋体" w:cs="宋体"/>
                <w:kern w:val="0"/>
                <w:sz w:val="24"/>
              </w:rPr>
              <w:t>患者满意度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门诊患者（服务中心填写）；</w:t>
            </w:r>
          </w:p>
          <w:p w:rsidR="00BD4751" w:rsidRPr="00553EA9" w:rsidRDefault="003216B4">
            <w:pPr>
              <w:widowControl/>
              <w:spacing w:line="450" w:lineRule="atLeast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住院、出院患者（投诉中心填写）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 w:hint="eastAsia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 w:rsidR="00BD4751" w:rsidRPr="003F6EBD" w:rsidRDefault="00D55F4A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97.22</w:t>
            </w:r>
          </w:p>
        </w:tc>
        <w:tc>
          <w:tcPr>
            <w:tcW w:w="1538" w:type="dxa"/>
            <w:vAlign w:val="center"/>
          </w:tcPr>
          <w:p w:rsidR="00BD4751" w:rsidRPr="00553EA9" w:rsidRDefault="007E2372" w:rsidP="00553EA9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6EBD">
              <w:rPr>
                <w:rFonts w:ascii="宋体" w:hAnsi="宋体" w:cs="宋体" w:hint="eastAsia"/>
                <w:kern w:val="0"/>
                <w:sz w:val="24"/>
              </w:rPr>
              <w:t>96.76</w:t>
            </w:r>
          </w:p>
        </w:tc>
      </w:tr>
      <w:tr w:rsidR="00052148" w:rsidRPr="00553EA9">
        <w:trPr>
          <w:trHeight w:val="450"/>
        </w:trPr>
        <w:tc>
          <w:tcPr>
            <w:tcW w:w="1702" w:type="dxa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52148" w:rsidRPr="00553EA9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52148" w:rsidRPr="00553EA9" w:rsidRDefault="00052148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 w:rsidR="00052148" w:rsidRDefault="00B76094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97.43</w:t>
            </w:r>
          </w:p>
        </w:tc>
        <w:tc>
          <w:tcPr>
            <w:tcW w:w="1538" w:type="dxa"/>
            <w:vAlign w:val="center"/>
          </w:tcPr>
          <w:p w:rsidR="00052148" w:rsidRPr="00553EA9" w:rsidRDefault="007E2372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98.34</w:t>
            </w:r>
          </w:p>
        </w:tc>
      </w:tr>
      <w:tr w:rsidR="00052148" w:rsidRPr="00553EA9">
        <w:trPr>
          <w:trHeight w:val="300"/>
        </w:trPr>
        <w:tc>
          <w:tcPr>
            <w:tcW w:w="1702" w:type="dxa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052148" w:rsidRPr="00553EA9" w:rsidRDefault="00052148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 w:rsidR="00052148" w:rsidRDefault="00B76094" w:rsidP="00052148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97.93</w:t>
            </w:r>
          </w:p>
        </w:tc>
        <w:tc>
          <w:tcPr>
            <w:tcW w:w="1538" w:type="dxa"/>
            <w:vAlign w:val="center"/>
          </w:tcPr>
          <w:p w:rsidR="00052148" w:rsidRPr="00553EA9" w:rsidRDefault="007E2372" w:rsidP="00052148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98.73</w:t>
            </w:r>
          </w:p>
        </w:tc>
      </w:tr>
      <w:tr w:rsidR="00BD4751" w:rsidRPr="00553EA9">
        <w:trPr>
          <w:trHeight w:val="135"/>
        </w:trPr>
        <w:tc>
          <w:tcPr>
            <w:tcW w:w="1702" w:type="dxa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/>
            <w:vAlign w:val="center"/>
          </w:tcPr>
          <w:p w:rsidR="00BD4751" w:rsidRPr="00553EA9" w:rsidRDefault="00BD4751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:rsidR="00BD4751" w:rsidRPr="00553EA9" w:rsidRDefault="003216B4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 w:rsidR="00BD4751" w:rsidRPr="00553EA9" w:rsidRDefault="00C125DD" w:rsidP="00FE64B9">
            <w:pPr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97.53</w:t>
            </w:r>
          </w:p>
        </w:tc>
        <w:tc>
          <w:tcPr>
            <w:tcW w:w="1538" w:type="dxa"/>
            <w:vAlign w:val="center"/>
          </w:tcPr>
          <w:p w:rsidR="00BD4751" w:rsidRPr="00553EA9" w:rsidRDefault="007E2372">
            <w:pPr>
              <w:spacing w:line="450" w:lineRule="atLeast"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97.94</w:t>
            </w:r>
          </w:p>
        </w:tc>
      </w:tr>
      <w:tr w:rsidR="00BD4751" w:rsidRPr="00553EA9">
        <w:trPr>
          <w:trHeight w:val="405"/>
        </w:trPr>
        <w:tc>
          <w:tcPr>
            <w:tcW w:w="1702" w:type="dxa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6.服务承诺</w:t>
            </w:r>
          </w:p>
        </w:tc>
        <w:tc>
          <w:tcPr>
            <w:tcW w:w="7478" w:type="dxa"/>
            <w:gridSpan w:val="9"/>
            <w:vAlign w:val="center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医疗机构服务承诺内容（见附件3）</w:t>
            </w:r>
          </w:p>
        </w:tc>
      </w:tr>
    </w:tbl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/>
          <w:kern w:val="0"/>
          <w:sz w:val="24"/>
        </w:rPr>
        <w:t> </w:t>
      </w:r>
      <w:r w:rsidRPr="00553EA9">
        <w:rPr>
          <w:rFonts w:ascii="宋体" w:hAnsi="宋体" w:cs="宋体" w:hint="eastAsia"/>
          <w:kern w:val="0"/>
          <w:sz w:val="24"/>
        </w:rPr>
        <w:tab/>
      </w: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3216B4">
      <w:pPr>
        <w:widowControl/>
        <w:tabs>
          <w:tab w:val="left" w:pos="1050"/>
        </w:tabs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信息中心填表说明:1.</w:t>
      </w:r>
      <w:r w:rsidRPr="00553EA9">
        <w:rPr>
          <w:rFonts w:ascii="宋体" w:hAnsi="宋体" w:cs="宋体"/>
          <w:kern w:val="0"/>
          <w:sz w:val="24"/>
        </w:rPr>
        <w:t xml:space="preserve"> 总体满意度（%）</w:t>
      </w:r>
      <w:r w:rsidRPr="00553EA9">
        <w:rPr>
          <w:rFonts w:ascii="宋体" w:hAnsi="宋体" w:cs="宋体" w:hint="eastAsia"/>
          <w:kern w:val="0"/>
          <w:sz w:val="24"/>
        </w:rPr>
        <w:t>=门诊+住院中+出院</w:t>
      </w:r>
    </w:p>
    <w:p w:rsidR="00BD4751" w:rsidRPr="00553EA9" w:rsidRDefault="003216B4">
      <w:pPr>
        <w:widowControl/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2.</w:t>
      </w:r>
      <w:r w:rsidRPr="00553EA9">
        <w:rPr>
          <w:rFonts w:ascii="宋体" w:hAnsi="宋体" w:cs="宋体"/>
          <w:kern w:val="0"/>
          <w:sz w:val="24"/>
        </w:rPr>
        <w:t>大型设备检查阳性率</w:t>
      </w:r>
      <w:r w:rsidRPr="00553EA9">
        <w:rPr>
          <w:rFonts w:ascii="宋体" w:hAnsi="宋体" w:cs="宋体" w:hint="eastAsia"/>
          <w:kern w:val="0"/>
          <w:sz w:val="24"/>
        </w:rPr>
        <w:t>：</w:t>
      </w:r>
      <w:r w:rsidRPr="00553EA9">
        <w:rPr>
          <w:rFonts w:ascii="宋体" w:hAnsi="宋体" w:cs="宋体"/>
          <w:kern w:val="0"/>
          <w:sz w:val="24"/>
        </w:rPr>
        <w:t>彩超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CT</w:t>
      </w:r>
      <w:r w:rsidRPr="00553EA9">
        <w:rPr>
          <w:rFonts w:ascii="宋体" w:hAnsi="宋体" w:cs="宋体" w:hint="eastAsia"/>
          <w:kern w:val="0"/>
          <w:sz w:val="24"/>
        </w:rPr>
        <w:t>、</w:t>
      </w:r>
      <w:r w:rsidRPr="00553EA9">
        <w:rPr>
          <w:rFonts w:ascii="宋体" w:hAnsi="宋体" w:cs="宋体"/>
          <w:kern w:val="0"/>
          <w:sz w:val="24"/>
        </w:rPr>
        <w:t>MRI </w:t>
      </w:r>
      <w:r w:rsidRPr="00553EA9">
        <w:rPr>
          <w:rFonts w:ascii="宋体" w:hAnsi="宋体" w:cs="宋体" w:hint="eastAsia"/>
          <w:kern w:val="0"/>
          <w:sz w:val="24"/>
        </w:rPr>
        <w:t>均获科主任认可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 w:hint="eastAsia"/>
          <w:kern w:val="0"/>
          <w:sz w:val="24"/>
        </w:rPr>
        <w:t>3.治愈率好转率：病案首页统计项目已取消</w:t>
      </w:r>
    </w:p>
    <w:p w:rsidR="00BD4751" w:rsidRPr="00553EA9" w:rsidRDefault="003216B4">
      <w:pPr>
        <w:widowControl/>
        <w:tabs>
          <w:tab w:val="left" w:pos="2100"/>
        </w:tabs>
        <w:spacing w:line="450" w:lineRule="atLeast"/>
        <w:ind w:firstLineChars="850" w:firstLine="2040"/>
        <w:jc w:val="left"/>
        <w:rPr>
          <w:rFonts w:ascii="宋体" w:hAnsi="宋体" w:cs="宋体"/>
          <w:kern w:val="0"/>
          <w:sz w:val="24"/>
        </w:rPr>
      </w:pPr>
      <w:r w:rsidRPr="00553EA9">
        <w:rPr>
          <w:rFonts w:ascii="宋体" w:hAnsi="宋体" w:cs="宋体" w:hint="eastAsia"/>
          <w:kern w:val="0"/>
          <w:sz w:val="24"/>
        </w:rPr>
        <w:t>4.术前待床日：无分类术前待床日</w:t>
      </w: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ascii="宋体" w:hAnsi="宋体" w:cs="宋体"/>
          <w:kern w:val="0"/>
          <w:sz w:val="24"/>
        </w:rPr>
        <w:t> </w:t>
      </w: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BD4751" w:rsidRPr="00553EA9" w:rsidRDefault="00BD4751">
      <w:pPr>
        <w:widowControl/>
        <w:spacing w:line="450" w:lineRule="atLeast"/>
        <w:jc w:val="left"/>
        <w:rPr>
          <w:rFonts w:ascii="宋体" w:hAnsi="宋体" w:cs="宋体"/>
          <w:kern w:val="0"/>
          <w:sz w:val="24"/>
        </w:rPr>
      </w:pPr>
    </w:p>
    <w:p w:rsidR="00312145" w:rsidRDefault="00312145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8A00AC" w:rsidRPr="00553EA9" w:rsidRDefault="008A00AC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</w:p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553EA9">
        <w:rPr>
          <w:rFonts w:ascii="宋体" w:hAnsi="宋体" w:cs="宋体"/>
          <w:b/>
          <w:kern w:val="0"/>
          <w:sz w:val="32"/>
          <w:szCs w:val="32"/>
        </w:rPr>
        <w:lastRenderedPageBreak/>
        <w:t>附件2         </w:t>
      </w:r>
    </w:p>
    <w:p w:rsidR="00BD4751" w:rsidRPr="00553EA9" w:rsidRDefault="003216B4">
      <w:pPr>
        <w:widowControl/>
        <w:spacing w:line="45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553EA9">
        <w:rPr>
          <w:rFonts w:ascii="宋体" w:hAnsi="宋体" w:cs="宋体"/>
          <w:b/>
          <w:kern w:val="0"/>
          <w:sz w:val="36"/>
          <w:szCs w:val="36"/>
        </w:rPr>
        <w:t>医疗机构住院患者单病种平均费用</w:t>
      </w:r>
      <w:r w:rsidRPr="00553EA9">
        <w:rPr>
          <w:rFonts w:ascii="宋体" w:hAnsi="宋体" w:cs="宋体"/>
          <w:kern w:val="0"/>
          <w:sz w:val="36"/>
          <w:szCs w:val="36"/>
        </w:rPr>
        <w:t> </w:t>
      </w:r>
      <w:r w:rsidRPr="00553EA9">
        <w:rPr>
          <w:rFonts w:ascii="宋体" w:hAnsi="宋体" w:cs="宋体" w:hint="eastAsia"/>
          <w:b/>
          <w:bCs/>
          <w:kern w:val="0"/>
          <w:sz w:val="36"/>
          <w:szCs w:val="36"/>
        </w:rPr>
        <w:t>(医保科填写)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3364"/>
        <w:gridCol w:w="956"/>
        <w:gridCol w:w="2021"/>
        <w:gridCol w:w="2119"/>
      </w:tblGrid>
      <w:tr w:rsidR="00BD4751" w:rsidRPr="00553EA9">
        <w:trPr>
          <w:trHeight w:val="585"/>
        </w:trPr>
        <w:tc>
          <w:tcPr>
            <w:tcW w:w="9000" w:type="dxa"/>
            <w:gridSpan w:val="5"/>
          </w:tcPr>
          <w:p w:rsidR="00BD4751" w:rsidRPr="00553EA9" w:rsidRDefault="003216B4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b/>
                <w:bCs/>
                <w:kern w:val="0"/>
                <w:sz w:val="24"/>
              </w:rPr>
              <w:t>住院患者前20位单病种平均费用</w:t>
            </w:r>
          </w:p>
        </w:tc>
      </w:tr>
      <w:tr w:rsidR="00BD4751" w:rsidRPr="00553EA9" w:rsidTr="00C048B6">
        <w:trPr>
          <w:trHeight w:val="838"/>
        </w:trPr>
        <w:tc>
          <w:tcPr>
            <w:tcW w:w="540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364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疾病名称</w:t>
            </w:r>
          </w:p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（按ICD-10编码分类）</w:t>
            </w:r>
          </w:p>
        </w:tc>
        <w:tc>
          <w:tcPr>
            <w:tcW w:w="956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术式</w:t>
            </w:r>
          </w:p>
        </w:tc>
        <w:tc>
          <w:tcPr>
            <w:tcW w:w="2021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本期平均费用（元）</w:t>
            </w:r>
          </w:p>
        </w:tc>
        <w:tc>
          <w:tcPr>
            <w:tcW w:w="2119" w:type="dxa"/>
            <w:vAlign w:val="center"/>
          </w:tcPr>
          <w:p w:rsidR="00BD4751" w:rsidRPr="00553EA9" w:rsidRDefault="003216B4"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上期平均费用（元）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冠心病（不稳定型心绞痛）内科综合治疗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5226.25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5080.68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肺炎儿内科综合治疗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3285.35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3146.33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慢性阻塞性肺疾病内科综合治疗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7005.03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6800.97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慢性心力衰竭内科综合治疗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5875.14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6295.50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脑梗死（急性期）内科综合治疗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6606.15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6980.91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糖尿病（复杂危重型）  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5851.66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6251.33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急性化脓性扁桃腺炎儿内科综合治疗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2065.37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2121.01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急性心肌梗死内科综合治疗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7112.39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7817.31 </w:t>
            </w:r>
          </w:p>
        </w:tc>
      </w:tr>
      <w:tr w:rsidR="00DB14FC" w:rsidRPr="00553EA9" w:rsidTr="003232E9">
        <w:trPr>
          <w:trHeight w:val="356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肺炎内科综合治疗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5890.03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5543.86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支气管哮喘内科综合治疗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3560.50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4819.77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胆囊炎/胆囊结石/胆囊息肉外科手术治疗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10789.10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9756.88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支气管扩张症内科综合治疗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4192.21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5655.74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白内障（单侧）外科手术治疗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5862.92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5252.02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不稳定性心绞痛介入治疗（1枚支架）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26172.70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26306.99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急性ST段抬高心肌梗死冠状动脉介入治疗(1个支架)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26393.80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26325.50 </w:t>
            </w:r>
          </w:p>
        </w:tc>
      </w:tr>
      <w:tr w:rsidR="00DB14FC" w:rsidRPr="00553EA9" w:rsidTr="003232E9">
        <w:trPr>
          <w:trHeight w:val="321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肾结石外科手术治疗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14561.46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14304.55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输尿管结石外科手术治疗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8623.84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9242.87 </w:t>
            </w:r>
          </w:p>
        </w:tc>
      </w:tr>
      <w:tr w:rsidR="00DB14FC" w:rsidRPr="00553EA9" w:rsidTr="003232E9">
        <w:trPr>
          <w:trHeight w:val="510"/>
        </w:trPr>
        <w:tc>
          <w:tcPr>
            <w:tcW w:w="540" w:type="dxa"/>
          </w:tcPr>
          <w:p w:rsidR="00DB14FC" w:rsidRPr="00553EA9" w:rsidRDefault="00DB14FC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364" w:type="dxa"/>
          </w:tcPr>
          <w:p w:rsidR="00DB14FC" w:rsidRDefault="00DB14FC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多发性骨髓瘤化疗 </w:t>
            </w:r>
          </w:p>
        </w:tc>
        <w:tc>
          <w:tcPr>
            <w:tcW w:w="956" w:type="dxa"/>
            <w:vAlign w:val="center"/>
          </w:tcPr>
          <w:p w:rsidR="00DB14FC" w:rsidRPr="00553EA9" w:rsidRDefault="00DB14FC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4687.80 </w:t>
            </w:r>
          </w:p>
        </w:tc>
        <w:tc>
          <w:tcPr>
            <w:tcW w:w="2119" w:type="dxa"/>
            <w:vAlign w:val="center"/>
          </w:tcPr>
          <w:p w:rsidR="00DB14FC" w:rsidRDefault="00DB14FC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6352.37 </w:t>
            </w:r>
          </w:p>
        </w:tc>
      </w:tr>
      <w:tr w:rsidR="00A0747E" w:rsidRPr="00553EA9" w:rsidTr="009F0425">
        <w:trPr>
          <w:trHeight w:val="315"/>
        </w:trPr>
        <w:tc>
          <w:tcPr>
            <w:tcW w:w="540" w:type="dxa"/>
          </w:tcPr>
          <w:p w:rsidR="00A0747E" w:rsidRPr="00553EA9" w:rsidRDefault="00A0747E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3364" w:type="dxa"/>
          </w:tcPr>
          <w:p w:rsidR="00A0747E" w:rsidRPr="00A42A53" w:rsidRDefault="00A0747E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 w:rsidRPr="00A42A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肝硬化内科综合治疗 </w:t>
            </w:r>
          </w:p>
        </w:tc>
        <w:tc>
          <w:tcPr>
            <w:tcW w:w="956" w:type="dxa"/>
            <w:vAlign w:val="center"/>
          </w:tcPr>
          <w:p w:rsidR="00A0747E" w:rsidRPr="00553EA9" w:rsidRDefault="00A0747E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A0747E" w:rsidRDefault="00A0747E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6247.95 </w:t>
            </w:r>
          </w:p>
        </w:tc>
        <w:tc>
          <w:tcPr>
            <w:tcW w:w="2119" w:type="dxa"/>
            <w:vAlign w:val="center"/>
          </w:tcPr>
          <w:p w:rsidR="00A0747E" w:rsidRDefault="00A0747E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7599.53 </w:t>
            </w:r>
          </w:p>
        </w:tc>
      </w:tr>
      <w:tr w:rsidR="00A0747E" w:rsidRPr="00553EA9" w:rsidTr="009F0425">
        <w:trPr>
          <w:trHeight w:val="510"/>
        </w:trPr>
        <w:tc>
          <w:tcPr>
            <w:tcW w:w="540" w:type="dxa"/>
          </w:tcPr>
          <w:p w:rsidR="00A0747E" w:rsidRPr="00553EA9" w:rsidRDefault="00A0747E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364" w:type="dxa"/>
          </w:tcPr>
          <w:p w:rsidR="00A0747E" w:rsidRPr="00A42A53" w:rsidRDefault="00A0747E" w:rsidP="00B9137E">
            <w:pPr>
              <w:widowControl/>
              <w:jc w:val="left"/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 w:rsidRPr="00A42A53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前列腺增生外科手术治疗 </w:t>
            </w:r>
          </w:p>
        </w:tc>
        <w:tc>
          <w:tcPr>
            <w:tcW w:w="956" w:type="dxa"/>
            <w:vAlign w:val="center"/>
          </w:tcPr>
          <w:p w:rsidR="00A0747E" w:rsidRPr="00553EA9" w:rsidRDefault="00A0747E" w:rsidP="00892615">
            <w:pPr>
              <w:jc w:val="center"/>
            </w:pPr>
            <w:r w:rsidRPr="00553EA9">
              <w:rPr>
                <w:rFonts w:hint="eastAsia"/>
                <w:sz w:val="22"/>
                <w:szCs w:val="22"/>
              </w:rPr>
              <w:t>诊断组</w:t>
            </w:r>
          </w:p>
        </w:tc>
        <w:tc>
          <w:tcPr>
            <w:tcW w:w="2021" w:type="dxa"/>
            <w:vAlign w:val="center"/>
          </w:tcPr>
          <w:p w:rsidR="00A0747E" w:rsidRDefault="00A0747E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12699.82 </w:t>
            </w:r>
          </w:p>
        </w:tc>
        <w:tc>
          <w:tcPr>
            <w:tcW w:w="2119" w:type="dxa"/>
            <w:vAlign w:val="center"/>
          </w:tcPr>
          <w:p w:rsidR="00A0747E" w:rsidRDefault="00A0747E" w:rsidP="00B9137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12504.21 </w:t>
            </w:r>
          </w:p>
        </w:tc>
      </w:tr>
    </w:tbl>
    <w:p w:rsidR="00BD4751" w:rsidRPr="00553EA9" w:rsidRDefault="003216B4">
      <w:pPr>
        <w:widowControl/>
        <w:spacing w:line="450" w:lineRule="atLeast"/>
        <w:jc w:val="left"/>
        <w:rPr>
          <w:rFonts w:ascii="宋体" w:hAnsi="宋体" w:cs="宋体"/>
          <w:kern w:val="0"/>
          <w:szCs w:val="21"/>
        </w:rPr>
      </w:pPr>
      <w:r w:rsidRPr="00553EA9">
        <w:rPr>
          <w:rFonts w:hint="eastAsia"/>
          <w:sz w:val="32"/>
          <w:szCs w:val="32"/>
        </w:rPr>
        <w:lastRenderedPageBreak/>
        <w:t>附件</w:t>
      </w:r>
      <w:r w:rsidRPr="00553EA9">
        <w:rPr>
          <w:rFonts w:hint="eastAsia"/>
          <w:sz w:val="32"/>
          <w:szCs w:val="32"/>
        </w:rPr>
        <w:t>3</w:t>
      </w:r>
    </w:p>
    <w:p w:rsidR="00BD4751" w:rsidRPr="00553EA9" w:rsidRDefault="003216B4">
      <w:pPr>
        <w:jc w:val="center"/>
        <w:rPr>
          <w:b/>
          <w:sz w:val="36"/>
          <w:szCs w:val="36"/>
        </w:rPr>
      </w:pPr>
      <w:r w:rsidRPr="00553EA9">
        <w:rPr>
          <w:rFonts w:hint="eastAsia"/>
          <w:b/>
          <w:sz w:val="36"/>
          <w:szCs w:val="36"/>
        </w:rPr>
        <w:t>医疗机构服务承诺内容</w:t>
      </w:r>
    </w:p>
    <w:tbl>
      <w:tblPr>
        <w:tblW w:w="9540" w:type="dxa"/>
        <w:tblInd w:w="-252" w:type="dxa"/>
        <w:tblLayout w:type="fixed"/>
        <w:tblLook w:val="04A0"/>
      </w:tblPr>
      <w:tblGrid>
        <w:gridCol w:w="900"/>
        <w:gridCol w:w="8640"/>
      </w:tblGrid>
      <w:tr w:rsidR="00BD4751" w:rsidRPr="00553EA9">
        <w:trPr>
          <w:trHeight w:val="70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53EA9">
              <w:rPr>
                <w:rFonts w:ascii="宋体" w:hAnsi="宋体" w:cs="宋体" w:hint="eastAsia"/>
                <w:kern w:val="0"/>
                <w:sz w:val="28"/>
                <w:szCs w:val="28"/>
              </w:rPr>
              <w:t>承诺服务内容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拒绝接受患者及其亲友馈赠的“红包”、物品。对患者馈赠的钱物当时难以拒绝的，于24小时内上交本单位指定部门。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拒绝接受医疗设备、医疗器械、一次性卫材、药品、试剂等生产、销售企业或代理推销人员以各种名义、形式给予的回扣、提成和其它不正当利益。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介绍病人到其它单位检查、治疗、购买药品，或介绍他人购买医疗设备、医疗器械等，拒绝收取回扣或提成。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开药、仪器检查、化验检查及其它医学检查等，拒绝收取开单提成。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根据患者病情，规范开药、合理检查，不开大处方，不做不必要的检查。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礼貌接诊，文明待人，热情服务，态度和蔼，不推诿、训斥、刁难病人。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执行医务公开、价格和收费公示制度，尊重患者的选择权、知情权和监督权。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执行患者住院“一日清单制”，不分解收费，不超标准收费，不自立项目收费。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严格执行价格公示制度，坚持利用展板、电子显示屏滚动显示医疗服务及药品等价格。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畅通急诊抢救绿色通道，救护车2分钟之内出诊，减少就医环节，为群众提供方便、准确、快捷的服务。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坚持“首问负责制”、“首诊负责制”和群众投诉首接负责制，聘请社会监督员，认真听取社会各界对医院的意见和建议。</w:t>
            </w:r>
          </w:p>
        </w:tc>
      </w:tr>
      <w:tr w:rsidR="00BD4751" w:rsidRPr="00553EA9">
        <w:trPr>
          <w:trHeight w:val="8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节假日不停诊。</w:t>
            </w:r>
            <w:r w:rsidRPr="00553EA9">
              <w:rPr>
                <w:kern w:val="0"/>
                <w:sz w:val="24"/>
              </w:rPr>
              <w:t xml:space="preserve"> </w:t>
            </w:r>
            <w:r w:rsidRPr="00553EA9">
              <w:rPr>
                <w:rFonts w:ascii="宋体" w:hAnsi="宋体" w:cs="宋体" w:hint="eastAsia"/>
                <w:kern w:val="0"/>
                <w:sz w:val="24"/>
              </w:rPr>
              <w:t>门诊主要诊疗科室节假日照常服务，照常办理入出院手续。</w:t>
            </w:r>
          </w:p>
        </w:tc>
      </w:tr>
      <w:tr w:rsidR="00BD4751" w:rsidRPr="00553EA9">
        <w:trPr>
          <w:trHeight w:val="11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开展服务前移，将服务窗口搬至病员入口处。门诊分设服务台，负责合理分诊、咨询解答，使患者能够及时到各诊室就诊，还能对随时发生病情变化的患者做到应急急救处理。</w:t>
            </w:r>
          </w:p>
        </w:tc>
      </w:tr>
      <w:tr w:rsidR="00BD4751" w:rsidRPr="00553EA9">
        <w:trPr>
          <w:trHeight w:val="671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751" w:rsidRPr="00553EA9" w:rsidRDefault="003216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53EA9">
              <w:rPr>
                <w:rFonts w:ascii="宋体" w:hAnsi="宋体" w:cs="宋体" w:hint="eastAsia"/>
                <w:kern w:val="0"/>
                <w:sz w:val="24"/>
              </w:rPr>
              <w:t>医院成立服务队，实行一对一帮助（包含带领就诊、陪检、协助办理入院、送患者入科室等）。</w:t>
            </w:r>
          </w:p>
        </w:tc>
      </w:tr>
    </w:tbl>
    <w:p w:rsidR="00BD4751" w:rsidRPr="00553EA9" w:rsidRDefault="00BD4751"/>
    <w:sectPr w:rsidR="00BD4751" w:rsidRPr="00553EA9" w:rsidSect="00BD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A5" w:rsidRDefault="009527A5" w:rsidP="00EF445F">
      <w:r>
        <w:separator/>
      </w:r>
    </w:p>
  </w:endnote>
  <w:endnote w:type="continuationSeparator" w:id="0">
    <w:p w:rsidR="009527A5" w:rsidRDefault="009527A5" w:rsidP="00EF4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A5" w:rsidRDefault="009527A5" w:rsidP="00EF445F">
      <w:r>
        <w:separator/>
      </w:r>
    </w:p>
  </w:footnote>
  <w:footnote w:type="continuationSeparator" w:id="0">
    <w:p w:rsidR="009527A5" w:rsidRDefault="009527A5" w:rsidP="00EF4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DE33"/>
    <w:multiLevelType w:val="singleLevel"/>
    <w:tmpl w:val="5779DE3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0C39"/>
    <w:rsid w:val="00000A34"/>
    <w:rsid w:val="0000140C"/>
    <w:rsid w:val="00001F5F"/>
    <w:rsid w:val="000119A0"/>
    <w:rsid w:val="00026468"/>
    <w:rsid w:val="000419F1"/>
    <w:rsid w:val="00042CA3"/>
    <w:rsid w:val="0005034C"/>
    <w:rsid w:val="00052148"/>
    <w:rsid w:val="00057F13"/>
    <w:rsid w:val="00065AE6"/>
    <w:rsid w:val="000745BA"/>
    <w:rsid w:val="00095386"/>
    <w:rsid w:val="000957A5"/>
    <w:rsid w:val="000978A6"/>
    <w:rsid w:val="000A124F"/>
    <w:rsid w:val="000A6D61"/>
    <w:rsid w:val="000B40F9"/>
    <w:rsid w:val="000C4805"/>
    <w:rsid w:val="000F7CA2"/>
    <w:rsid w:val="001000CD"/>
    <w:rsid w:val="001007A2"/>
    <w:rsid w:val="001018B9"/>
    <w:rsid w:val="001214FE"/>
    <w:rsid w:val="001961EB"/>
    <w:rsid w:val="001B4778"/>
    <w:rsid w:val="001B7492"/>
    <w:rsid w:val="001B7D0F"/>
    <w:rsid w:val="001C06DD"/>
    <w:rsid w:val="001E02DB"/>
    <w:rsid w:val="001E0FEA"/>
    <w:rsid w:val="001F6509"/>
    <w:rsid w:val="002034A5"/>
    <w:rsid w:val="00215FAC"/>
    <w:rsid w:val="00225352"/>
    <w:rsid w:val="0025364A"/>
    <w:rsid w:val="00254BDD"/>
    <w:rsid w:val="00274D7A"/>
    <w:rsid w:val="00276008"/>
    <w:rsid w:val="002909EE"/>
    <w:rsid w:val="00293099"/>
    <w:rsid w:val="0029635B"/>
    <w:rsid w:val="00296BCD"/>
    <w:rsid w:val="002A3A2C"/>
    <w:rsid w:val="002A54EA"/>
    <w:rsid w:val="002D2C92"/>
    <w:rsid w:val="002D45C4"/>
    <w:rsid w:val="002D6A30"/>
    <w:rsid w:val="002F36A1"/>
    <w:rsid w:val="00301EBA"/>
    <w:rsid w:val="00312145"/>
    <w:rsid w:val="00314E40"/>
    <w:rsid w:val="003175F8"/>
    <w:rsid w:val="003216B4"/>
    <w:rsid w:val="00333F15"/>
    <w:rsid w:val="003531CE"/>
    <w:rsid w:val="00364D82"/>
    <w:rsid w:val="00370E4D"/>
    <w:rsid w:val="003843F9"/>
    <w:rsid w:val="00395C9D"/>
    <w:rsid w:val="003B11F6"/>
    <w:rsid w:val="003C536B"/>
    <w:rsid w:val="003C69B8"/>
    <w:rsid w:val="003D6970"/>
    <w:rsid w:val="003E52B5"/>
    <w:rsid w:val="003F6EBD"/>
    <w:rsid w:val="004072B4"/>
    <w:rsid w:val="00432490"/>
    <w:rsid w:val="00434294"/>
    <w:rsid w:val="00435393"/>
    <w:rsid w:val="00441B46"/>
    <w:rsid w:val="0044484F"/>
    <w:rsid w:val="0044694D"/>
    <w:rsid w:val="00452B24"/>
    <w:rsid w:val="00453592"/>
    <w:rsid w:val="004631B7"/>
    <w:rsid w:val="0048625E"/>
    <w:rsid w:val="00496703"/>
    <w:rsid w:val="004A70CF"/>
    <w:rsid w:val="004B0145"/>
    <w:rsid w:val="004C2AE1"/>
    <w:rsid w:val="004C4076"/>
    <w:rsid w:val="004E165E"/>
    <w:rsid w:val="004F0F60"/>
    <w:rsid w:val="004F3334"/>
    <w:rsid w:val="00524A26"/>
    <w:rsid w:val="00524EE5"/>
    <w:rsid w:val="0052564F"/>
    <w:rsid w:val="00530418"/>
    <w:rsid w:val="00541A80"/>
    <w:rsid w:val="00544EE1"/>
    <w:rsid w:val="00545B02"/>
    <w:rsid w:val="00553EA9"/>
    <w:rsid w:val="005759B3"/>
    <w:rsid w:val="0058242B"/>
    <w:rsid w:val="00586D66"/>
    <w:rsid w:val="005933F6"/>
    <w:rsid w:val="00593C05"/>
    <w:rsid w:val="0059706E"/>
    <w:rsid w:val="005A2900"/>
    <w:rsid w:val="005A7AF5"/>
    <w:rsid w:val="005D00B8"/>
    <w:rsid w:val="005D3A6A"/>
    <w:rsid w:val="005E6F47"/>
    <w:rsid w:val="00611A46"/>
    <w:rsid w:val="00615F65"/>
    <w:rsid w:val="00637663"/>
    <w:rsid w:val="006529E9"/>
    <w:rsid w:val="00661AB0"/>
    <w:rsid w:val="00677BD0"/>
    <w:rsid w:val="0069654D"/>
    <w:rsid w:val="006C7D3D"/>
    <w:rsid w:val="006D312D"/>
    <w:rsid w:val="006E6B09"/>
    <w:rsid w:val="006E70E7"/>
    <w:rsid w:val="006F0024"/>
    <w:rsid w:val="00703EA3"/>
    <w:rsid w:val="00705E5C"/>
    <w:rsid w:val="007065D7"/>
    <w:rsid w:val="00707F31"/>
    <w:rsid w:val="00721B96"/>
    <w:rsid w:val="0072635B"/>
    <w:rsid w:val="00740774"/>
    <w:rsid w:val="0075536E"/>
    <w:rsid w:val="0075609E"/>
    <w:rsid w:val="00760198"/>
    <w:rsid w:val="007634CC"/>
    <w:rsid w:val="00767C1A"/>
    <w:rsid w:val="00776843"/>
    <w:rsid w:val="007802F3"/>
    <w:rsid w:val="00790576"/>
    <w:rsid w:val="00797C70"/>
    <w:rsid w:val="007A05B0"/>
    <w:rsid w:val="007A6E82"/>
    <w:rsid w:val="007B6CAC"/>
    <w:rsid w:val="007C69AC"/>
    <w:rsid w:val="007D1ED9"/>
    <w:rsid w:val="007E049A"/>
    <w:rsid w:val="007E2372"/>
    <w:rsid w:val="00820E63"/>
    <w:rsid w:val="008228F3"/>
    <w:rsid w:val="0082509D"/>
    <w:rsid w:val="00840AF1"/>
    <w:rsid w:val="00843FD3"/>
    <w:rsid w:val="00851A20"/>
    <w:rsid w:val="008552CD"/>
    <w:rsid w:val="008662AE"/>
    <w:rsid w:val="00873CFB"/>
    <w:rsid w:val="00874DA7"/>
    <w:rsid w:val="008762AC"/>
    <w:rsid w:val="00881337"/>
    <w:rsid w:val="00892615"/>
    <w:rsid w:val="00897473"/>
    <w:rsid w:val="0089765E"/>
    <w:rsid w:val="008A00AC"/>
    <w:rsid w:val="008A2544"/>
    <w:rsid w:val="008C1767"/>
    <w:rsid w:val="008C4468"/>
    <w:rsid w:val="008E72C1"/>
    <w:rsid w:val="008F51FD"/>
    <w:rsid w:val="009020F4"/>
    <w:rsid w:val="0090376D"/>
    <w:rsid w:val="009042BC"/>
    <w:rsid w:val="00904F59"/>
    <w:rsid w:val="00905676"/>
    <w:rsid w:val="00914C30"/>
    <w:rsid w:val="009176DC"/>
    <w:rsid w:val="009261DF"/>
    <w:rsid w:val="00926F51"/>
    <w:rsid w:val="009527A5"/>
    <w:rsid w:val="009571B0"/>
    <w:rsid w:val="00963DFC"/>
    <w:rsid w:val="009664C9"/>
    <w:rsid w:val="00970201"/>
    <w:rsid w:val="00987112"/>
    <w:rsid w:val="0099217A"/>
    <w:rsid w:val="009B5499"/>
    <w:rsid w:val="009C1844"/>
    <w:rsid w:val="009D1492"/>
    <w:rsid w:val="009E51FA"/>
    <w:rsid w:val="009F09D9"/>
    <w:rsid w:val="009F7240"/>
    <w:rsid w:val="00A0747E"/>
    <w:rsid w:val="00A24EF0"/>
    <w:rsid w:val="00A32720"/>
    <w:rsid w:val="00A427F7"/>
    <w:rsid w:val="00A42A53"/>
    <w:rsid w:val="00A61A51"/>
    <w:rsid w:val="00A628D6"/>
    <w:rsid w:val="00A73146"/>
    <w:rsid w:val="00A841E7"/>
    <w:rsid w:val="00AA197C"/>
    <w:rsid w:val="00AA62C7"/>
    <w:rsid w:val="00AC32A5"/>
    <w:rsid w:val="00AC6279"/>
    <w:rsid w:val="00AC6BA3"/>
    <w:rsid w:val="00AC6BBC"/>
    <w:rsid w:val="00AD534B"/>
    <w:rsid w:val="00B009BB"/>
    <w:rsid w:val="00B01FD2"/>
    <w:rsid w:val="00B13761"/>
    <w:rsid w:val="00B13965"/>
    <w:rsid w:val="00B17EA7"/>
    <w:rsid w:val="00B40DFC"/>
    <w:rsid w:val="00B50955"/>
    <w:rsid w:val="00B533CB"/>
    <w:rsid w:val="00B554A1"/>
    <w:rsid w:val="00B56297"/>
    <w:rsid w:val="00B64FED"/>
    <w:rsid w:val="00B7023D"/>
    <w:rsid w:val="00B76094"/>
    <w:rsid w:val="00B768CE"/>
    <w:rsid w:val="00B96F3D"/>
    <w:rsid w:val="00BB2EAC"/>
    <w:rsid w:val="00BC6F3F"/>
    <w:rsid w:val="00BD4751"/>
    <w:rsid w:val="00BE5F19"/>
    <w:rsid w:val="00BE7DB0"/>
    <w:rsid w:val="00C048B6"/>
    <w:rsid w:val="00C05C45"/>
    <w:rsid w:val="00C125DD"/>
    <w:rsid w:val="00C3337F"/>
    <w:rsid w:val="00C6401C"/>
    <w:rsid w:val="00C701D4"/>
    <w:rsid w:val="00C751F3"/>
    <w:rsid w:val="00C75360"/>
    <w:rsid w:val="00C9445B"/>
    <w:rsid w:val="00CB52B5"/>
    <w:rsid w:val="00CB61AD"/>
    <w:rsid w:val="00CC4565"/>
    <w:rsid w:val="00CD5B57"/>
    <w:rsid w:val="00CE65C7"/>
    <w:rsid w:val="00CE7162"/>
    <w:rsid w:val="00D03FB2"/>
    <w:rsid w:val="00D0779A"/>
    <w:rsid w:val="00D11550"/>
    <w:rsid w:val="00D153D7"/>
    <w:rsid w:val="00D20C39"/>
    <w:rsid w:val="00D355CE"/>
    <w:rsid w:val="00D55F4A"/>
    <w:rsid w:val="00D67918"/>
    <w:rsid w:val="00D7129A"/>
    <w:rsid w:val="00D7226F"/>
    <w:rsid w:val="00D73937"/>
    <w:rsid w:val="00D94B95"/>
    <w:rsid w:val="00D9738E"/>
    <w:rsid w:val="00DA4234"/>
    <w:rsid w:val="00DB14FC"/>
    <w:rsid w:val="00DB2AA5"/>
    <w:rsid w:val="00DB2D2F"/>
    <w:rsid w:val="00DC1CAD"/>
    <w:rsid w:val="00DE72BE"/>
    <w:rsid w:val="00DF3CE8"/>
    <w:rsid w:val="00E137F9"/>
    <w:rsid w:val="00E171F4"/>
    <w:rsid w:val="00E219EA"/>
    <w:rsid w:val="00E31AFF"/>
    <w:rsid w:val="00E3362A"/>
    <w:rsid w:val="00E42AE1"/>
    <w:rsid w:val="00E5221D"/>
    <w:rsid w:val="00E70B7A"/>
    <w:rsid w:val="00E70D90"/>
    <w:rsid w:val="00E7167E"/>
    <w:rsid w:val="00E722A4"/>
    <w:rsid w:val="00E74F2D"/>
    <w:rsid w:val="00E95811"/>
    <w:rsid w:val="00E96997"/>
    <w:rsid w:val="00EB28E5"/>
    <w:rsid w:val="00EB2AA2"/>
    <w:rsid w:val="00EC2E62"/>
    <w:rsid w:val="00EC44CC"/>
    <w:rsid w:val="00EC51B9"/>
    <w:rsid w:val="00ED2E05"/>
    <w:rsid w:val="00ED78F9"/>
    <w:rsid w:val="00EF445F"/>
    <w:rsid w:val="00EF517B"/>
    <w:rsid w:val="00EF532B"/>
    <w:rsid w:val="00F15F5B"/>
    <w:rsid w:val="00F2692F"/>
    <w:rsid w:val="00F37F75"/>
    <w:rsid w:val="00F709E9"/>
    <w:rsid w:val="00FA73A1"/>
    <w:rsid w:val="00FC5550"/>
    <w:rsid w:val="00FD50EA"/>
    <w:rsid w:val="00FE64B9"/>
    <w:rsid w:val="00FF320E"/>
    <w:rsid w:val="05FE02AF"/>
    <w:rsid w:val="07101B9D"/>
    <w:rsid w:val="175A37FF"/>
    <w:rsid w:val="1A240FE7"/>
    <w:rsid w:val="1BF02651"/>
    <w:rsid w:val="202C1C28"/>
    <w:rsid w:val="237B1D77"/>
    <w:rsid w:val="2416281D"/>
    <w:rsid w:val="26F273FA"/>
    <w:rsid w:val="2D836CC8"/>
    <w:rsid w:val="2E6E5FE8"/>
    <w:rsid w:val="2F483884"/>
    <w:rsid w:val="38412C49"/>
    <w:rsid w:val="3DF42A72"/>
    <w:rsid w:val="4F2E16C4"/>
    <w:rsid w:val="563A7BA1"/>
    <w:rsid w:val="568A6542"/>
    <w:rsid w:val="58F7388F"/>
    <w:rsid w:val="5B217D55"/>
    <w:rsid w:val="63FE5894"/>
    <w:rsid w:val="6AC360D6"/>
    <w:rsid w:val="6C420718"/>
    <w:rsid w:val="6D6570CD"/>
    <w:rsid w:val="7397549D"/>
    <w:rsid w:val="79EC55DF"/>
    <w:rsid w:val="7A3D517B"/>
    <w:rsid w:val="7EB34A41"/>
    <w:rsid w:val="7FB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7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D4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D4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D47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BD47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2CA50-B1C3-438C-84BF-12424010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jhfans</cp:lastModifiedBy>
  <cp:revision>243</cp:revision>
  <cp:lastPrinted>2021-01-20T08:44:00Z</cp:lastPrinted>
  <dcterms:created xsi:type="dcterms:W3CDTF">2014-10-29T12:08:00Z</dcterms:created>
  <dcterms:modified xsi:type="dcterms:W3CDTF">2021-07-14T10:02:00Z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